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98C9" w14:textId="77777777" w:rsidR="000E16BD" w:rsidRPr="007335CC" w:rsidRDefault="000E16BD" w:rsidP="000E16BD">
      <w:pPr>
        <w:jc w:val="center"/>
        <w:rPr>
          <w:sz w:val="28"/>
          <w:szCs w:val="28"/>
        </w:rPr>
      </w:pPr>
      <w:r w:rsidRPr="007335CC">
        <w:rPr>
          <w:sz w:val="28"/>
          <w:szCs w:val="28"/>
        </w:rPr>
        <w:t>What should I do when a death occurs in my family?</w:t>
      </w:r>
    </w:p>
    <w:p w14:paraId="4DD52CF6" w14:textId="77777777" w:rsidR="000E16BD" w:rsidRPr="00A4777F" w:rsidRDefault="000E16BD" w:rsidP="000E16BD"/>
    <w:p w14:paraId="062AC053" w14:textId="7A8DD400" w:rsidR="00632414" w:rsidRPr="00C92338" w:rsidRDefault="000E16BD" w:rsidP="000E16BD">
      <w:pPr>
        <w:numPr>
          <w:ilvl w:val="0"/>
          <w:numId w:val="1"/>
        </w:numPr>
        <w:contextualSpacing/>
      </w:pPr>
      <w:r w:rsidRPr="00C92338">
        <w:rPr>
          <w:b/>
        </w:rPr>
        <w:t xml:space="preserve">Call </w:t>
      </w:r>
      <w:r w:rsidR="009A1300" w:rsidRPr="00C92338">
        <w:rPr>
          <w:b/>
        </w:rPr>
        <w:t>Washburn-McReavy Edina Funeral Chapel at 952</w:t>
      </w:r>
      <w:r w:rsidR="0073610D">
        <w:rPr>
          <w:b/>
        </w:rPr>
        <w:t>-</w:t>
      </w:r>
      <w:r w:rsidR="009A1300" w:rsidRPr="00C92338">
        <w:rPr>
          <w:b/>
        </w:rPr>
        <w:t>920</w:t>
      </w:r>
      <w:r w:rsidR="0073610D">
        <w:rPr>
          <w:b/>
        </w:rPr>
        <w:t>-</w:t>
      </w:r>
      <w:r w:rsidR="009A1300" w:rsidRPr="00C92338">
        <w:rPr>
          <w:b/>
        </w:rPr>
        <w:t>3996</w:t>
      </w:r>
      <w:r w:rsidR="00CC19FF" w:rsidRPr="00C92338">
        <w:rPr>
          <w:b/>
        </w:rPr>
        <w:t xml:space="preserve">, </w:t>
      </w:r>
      <w:r w:rsidRPr="00C92338">
        <w:rPr>
          <w:b/>
        </w:rPr>
        <w:t>24</w:t>
      </w:r>
      <w:r w:rsidR="004051FD" w:rsidRPr="00C92338">
        <w:rPr>
          <w:b/>
        </w:rPr>
        <w:t xml:space="preserve"> hours a </w:t>
      </w:r>
      <w:proofErr w:type="gramStart"/>
      <w:r w:rsidR="004051FD" w:rsidRPr="00C92338">
        <w:rPr>
          <w:b/>
        </w:rPr>
        <w:t>day/7 days</w:t>
      </w:r>
      <w:proofErr w:type="gramEnd"/>
      <w:r w:rsidR="004051FD" w:rsidRPr="00C92338">
        <w:rPr>
          <w:b/>
        </w:rPr>
        <w:t xml:space="preserve"> a week</w:t>
      </w:r>
      <w:r w:rsidRPr="00C92338">
        <w:rPr>
          <w:b/>
        </w:rPr>
        <w:t>/365</w:t>
      </w:r>
      <w:r w:rsidR="004051FD" w:rsidRPr="00C92338">
        <w:rPr>
          <w:b/>
        </w:rPr>
        <w:t xml:space="preserve"> days a year</w:t>
      </w:r>
      <w:r w:rsidRPr="00C92338">
        <w:rPr>
          <w:b/>
        </w:rPr>
        <w:t>.</w:t>
      </w:r>
      <w:r w:rsidRPr="00C92338">
        <w:t xml:space="preserve"> </w:t>
      </w:r>
      <w:r w:rsidR="00BD3C34" w:rsidRPr="00754D4E">
        <w:rPr>
          <w:i/>
        </w:rPr>
        <w:t>Tell them</w:t>
      </w:r>
      <w:r w:rsidR="00D855BA" w:rsidRPr="00754D4E">
        <w:rPr>
          <w:i/>
        </w:rPr>
        <w:t xml:space="preserve"> this is for the Adath Jeshurun Chevra Kavod Hamet and </w:t>
      </w:r>
      <w:r w:rsidR="00DF7F72" w:rsidRPr="00754D4E">
        <w:rPr>
          <w:i/>
        </w:rPr>
        <w:t xml:space="preserve">to use </w:t>
      </w:r>
      <w:r w:rsidR="00D855BA" w:rsidRPr="00754D4E">
        <w:rPr>
          <w:i/>
        </w:rPr>
        <w:t xml:space="preserve">only </w:t>
      </w:r>
      <w:r w:rsidR="00557B90" w:rsidRPr="00754D4E">
        <w:rPr>
          <w:i/>
        </w:rPr>
        <w:t>the Edina Chapel.</w:t>
      </w:r>
      <w:r w:rsidR="007A72CD">
        <w:rPr>
          <w:iCs/>
        </w:rPr>
        <w:t xml:space="preserve"> (NOTE: </w:t>
      </w:r>
      <w:r w:rsidR="00A1066C">
        <w:rPr>
          <w:iCs/>
        </w:rPr>
        <w:t>At</w:t>
      </w:r>
      <w:r w:rsidR="007A72CD">
        <w:rPr>
          <w:iCs/>
        </w:rPr>
        <w:t xml:space="preserve"> night they </w:t>
      </w:r>
      <w:r w:rsidR="00A1066C">
        <w:rPr>
          <w:iCs/>
        </w:rPr>
        <w:t>may need to</w:t>
      </w:r>
      <w:r w:rsidR="007A72CD">
        <w:rPr>
          <w:iCs/>
        </w:rPr>
        <w:t xml:space="preserve"> transport directly to the Davies Chapel</w:t>
      </w:r>
      <w:r w:rsidR="00B250BE">
        <w:rPr>
          <w:iCs/>
        </w:rPr>
        <w:t xml:space="preserve"> in Uptown</w:t>
      </w:r>
      <w:r w:rsidR="00A1066C">
        <w:rPr>
          <w:iCs/>
        </w:rPr>
        <w:t xml:space="preserve"> depending on staffing</w:t>
      </w:r>
      <w:r w:rsidR="00B250BE">
        <w:rPr>
          <w:iCs/>
        </w:rPr>
        <w:t>, then will transport to the Edina Chapel first thing in the morning.)</w:t>
      </w:r>
    </w:p>
    <w:p w14:paraId="3120D34C" w14:textId="77777777" w:rsidR="00632414" w:rsidRPr="00632414" w:rsidRDefault="00632414" w:rsidP="00632414">
      <w:pPr>
        <w:ind w:left="1080"/>
        <w:contextualSpacing/>
      </w:pPr>
    </w:p>
    <w:p w14:paraId="5356C55A" w14:textId="77777777" w:rsidR="00746FBC" w:rsidRDefault="00746FBC" w:rsidP="00746FBC">
      <w:pPr>
        <w:numPr>
          <w:ilvl w:val="1"/>
          <w:numId w:val="1"/>
        </w:numPr>
        <w:contextualSpacing/>
      </w:pPr>
      <w:r>
        <w:t>Sometimes 911 must be notified of a death. The funeral home staff will tell you if you need to call 911.</w:t>
      </w:r>
    </w:p>
    <w:p w14:paraId="42DDF71F" w14:textId="77777777" w:rsidR="00746FBC" w:rsidRPr="00A4777F" w:rsidRDefault="00746FBC" w:rsidP="00746FBC">
      <w:pPr>
        <w:ind w:left="720"/>
        <w:contextualSpacing/>
      </w:pPr>
    </w:p>
    <w:p w14:paraId="585E298A" w14:textId="77777777" w:rsidR="00632414" w:rsidRDefault="009C3790" w:rsidP="00632414">
      <w:pPr>
        <w:numPr>
          <w:ilvl w:val="1"/>
          <w:numId w:val="1"/>
        </w:numPr>
        <w:contextualSpacing/>
      </w:pPr>
      <w:r w:rsidRPr="00A4777F">
        <w:t>If your loved one was receiving hospice care, call the hospice nurse and the nurse will call the funeral home.</w:t>
      </w:r>
      <w:r w:rsidR="00754D4E">
        <w:t xml:space="preserve"> Be sure to give the Washburn-McReavy information to the hospice nurse.</w:t>
      </w:r>
    </w:p>
    <w:p w14:paraId="2F6C85B3" w14:textId="77777777" w:rsidR="00632414" w:rsidRDefault="00632414" w:rsidP="00632414">
      <w:pPr>
        <w:ind w:left="1080"/>
        <w:contextualSpacing/>
      </w:pPr>
    </w:p>
    <w:p w14:paraId="7151F373" w14:textId="77777777" w:rsidR="00632414" w:rsidRDefault="009C3790" w:rsidP="00632414">
      <w:pPr>
        <w:numPr>
          <w:ilvl w:val="1"/>
          <w:numId w:val="1"/>
        </w:numPr>
        <w:contextualSpacing/>
      </w:pPr>
      <w:r w:rsidRPr="009C3790">
        <w:t>If your loved one live</w:t>
      </w:r>
      <w:r w:rsidR="002A6508">
        <w:t>d</w:t>
      </w:r>
      <w:r w:rsidRPr="009C3790">
        <w:t xml:space="preserve"> at a nursing home, assis</w:t>
      </w:r>
      <w:r w:rsidR="00356D3B">
        <w:t xml:space="preserve">ted living or other care center, the care center </w:t>
      </w:r>
      <w:r w:rsidR="00466FE9">
        <w:t xml:space="preserve">staff </w:t>
      </w:r>
      <w:r w:rsidR="00356D3B">
        <w:t xml:space="preserve">will </w:t>
      </w:r>
      <w:r w:rsidRPr="009C3790">
        <w:t xml:space="preserve">contact the funeral home. </w:t>
      </w:r>
      <w:r w:rsidR="00754D4E">
        <w:t>Be sure to give the Washburn-McReavy information to the care center.</w:t>
      </w:r>
    </w:p>
    <w:p w14:paraId="6FF5714B" w14:textId="77777777" w:rsidR="00632414" w:rsidRDefault="00632414" w:rsidP="00632414">
      <w:pPr>
        <w:ind w:left="1080"/>
        <w:contextualSpacing/>
      </w:pPr>
    </w:p>
    <w:p w14:paraId="36084774" w14:textId="73563E88" w:rsidR="009C3790" w:rsidRPr="00C92338" w:rsidRDefault="009C3790" w:rsidP="00632414">
      <w:pPr>
        <w:numPr>
          <w:ilvl w:val="1"/>
          <w:numId w:val="1"/>
        </w:numPr>
        <w:contextualSpacing/>
      </w:pPr>
      <w:r w:rsidRPr="00212FAB">
        <w:rPr>
          <w:b/>
        </w:rPr>
        <w:t xml:space="preserve">If </w:t>
      </w:r>
      <w:r w:rsidR="0049574D" w:rsidRPr="00212FAB">
        <w:rPr>
          <w:b/>
        </w:rPr>
        <w:t xml:space="preserve">the </w:t>
      </w:r>
      <w:r w:rsidRPr="00212FAB">
        <w:rPr>
          <w:b/>
        </w:rPr>
        <w:t xml:space="preserve">death occurs out-of-town, </w:t>
      </w:r>
      <w:r w:rsidR="00761289">
        <w:rPr>
          <w:b/>
        </w:rPr>
        <w:t xml:space="preserve">(including out-of-state or out-of-the-country), </w:t>
      </w:r>
      <w:r w:rsidR="00A9703E" w:rsidRPr="00212FAB">
        <w:rPr>
          <w:b/>
        </w:rPr>
        <w:t>call Washburn-McReavy Edina Funeral Chapel</w:t>
      </w:r>
      <w:r w:rsidRPr="00212FAB">
        <w:rPr>
          <w:b/>
        </w:rPr>
        <w:t>.</w:t>
      </w:r>
      <w:r w:rsidRPr="00212FAB">
        <w:t xml:space="preserve"> </w:t>
      </w:r>
      <w:r w:rsidRPr="00A9703E">
        <w:t>Washburn-McReavy</w:t>
      </w:r>
      <w:r w:rsidR="00C535F3" w:rsidRPr="00C92338">
        <w:t xml:space="preserve">, </w:t>
      </w:r>
      <w:r w:rsidR="00C535F3" w:rsidRPr="00BB456C">
        <w:rPr>
          <w:b/>
          <w:i/>
        </w:rPr>
        <w:t>not</w:t>
      </w:r>
      <w:r w:rsidR="00C535F3" w:rsidRPr="00C92338">
        <w:t xml:space="preserve"> </w:t>
      </w:r>
      <w:r w:rsidR="00C535F3">
        <w:t>an</w:t>
      </w:r>
      <w:r w:rsidR="00C535F3" w:rsidRPr="00C92338">
        <w:t xml:space="preserve"> out-of-town funeral home</w:t>
      </w:r>
      <w:r w:rsidR="00C535F3">
        <w:t>,</w:t>
      </w:r>
      <w:r w:rsidR="00C535F3" w:rsidRPr="00C92338">
        <w:t xml:space="preserve"> </w:t>
      </w:r>
      <w:r w:rsidRPr="00C92338">
        <w:t>will handle the arrangements</w:t>
      </w:r>
      <w:r w:rsidR="00604DD8">
        <w:t xml:space="preserve"> including transporting the deceased to the Twin Cities</w:t>
      </w:r>
      <w:r w:rsidRPr="00C92338">
        <w:t>.</w:t>
      </w:r>
      <w:r w:rsidR="00DF13A9">
        <w:t xml:space="preserve"> </w:t>
      </w:r>
      <w:r w:rsidR="00DF13A9" w:rsidRPr="00DF13A9">
        <w:t>Washburn-McReavy</w:t>
      </w:r>
      <w:r w:rsidR="00DE6ED7">
        <w:t xml:space="preserve"> will contact </w:t>
      </w:r>
      <w:r w:rsidR="00DF13A9">
        <w:t xml:space="preserve">a funeral home in the out-of-town location anywhere in the U.S. and internationally to handle local arrangements, but </w:t>
      </w:r>
      <w:r w:rsidR="00DF13A9" w:rsidRPr="00DF13A9">
        <w:t>Washburn-McReavy</w:t>
      </w:r>
      <w:r w:rsidR="00DF13A9">
        <w:t xml:space="preserve"> will be in charge of arrangements overall.</w:t>
      </w:r>
    </w:p>
    <w:p w14:paraId="76A9F4B2" w14:textId="77777777" w:rsidR="00F3726C" w:rsidRDefault="00F3726C" w:rsidP="00F3726C">
      <w:pPr>
        <w:pStyle w:val="ListParagraph"/>
      </w:pPr>
    </w:p>
    <w:p w14:paraId="711D3C69" w14:textId="11327A19" w:rsidR="000E16BD" w:rsidRPr="00C92338" w:rsidRDefault="000E16BD" w:rsidP="009A1300">
      <w:pPr>
        <w:numPr>
          <w:ilvl w:val="0"/>
          <w:numId w:val="1"/>
        </w:numPr>
      </w:pPr>
      <w:r w:rsidRPr="00C92338">
        <w:rPr>
          <w:b/>
        </w:rPr>
        <w:t xml:space="preserve">Call the rabbi, </w:t>
      </w:r>
      <w:r w:rsidRPr="00C92338">
        <w:rPr>
          <w:b/>
          <w:u w:val="single"/>
        </w:rPr>
        <w:t>except</w:t>
      </w:r>
      <w:r w:rsidR="00DA4A84">
        <w:rPr>
          <w:b/>
        </w:rPr>
        <w:t xml:space="preserve"> from 10:30 pm to 7</w:t>
      </w:r>
      <w:r w:rsidRPr="00C92338">
        <w:rPr>
          <w:b/>
        </w:rPr>
        <w:t>:</w:t>
      </w:r>
      <w:r w:rsidR="00DA4A84">
        <w:rPr>
          <w:b/>
        </w:rPr>
        <w:t>0</w:t>
      </w:r>
      <w:r w:rsidRPr="00C92338">
        <w:rPr>
          <w:b/>
        </w:rPr>
        <w:t>0 am.</w:t>
      </w:r>
      <w:r w:rsidRPr="00C92338">
        <w:t xml:space="preserve"> If the death occurs</w:t>
      </w:r>
      <w:r w:rsidR="006820C7">
        <w:t xml:space="preserve"> </w:t>
      </w:r>
      <w:r w:rsidR="00D25A34">
        <w:t xml:space="preserve">after 10:30 pm, </w:t>
      </w:r>
      <w:r w:rsidRPr="00C92338">
        <w:t xml:space="preserve">please wait until </w:t>
      </w:r>
      <w:r w:rsidR="00092D68">
        <w:t>7:00</w:t>
      </w:r>
      <w:r w:rsidRPr="00C92338">
        <w:t xml:space="preserve"> am to call the rabbi. </w:t>
      </w:r>
    </w:p>
    <w:p w14:paraId="09A369C8" w14:textId="77777777" w:rsidR="000E16BD" w:rsidRPr="00A4777F" w:rsidRDefault="000E16BD" w:rsidP="000E16BD">
      <w:pPr>
        <w:ind w:left="720"/>
        <w:contextualSpacing/>
      </w:pPr>
    </w:p>
    <w:p w14:paraId="5D1DC4D8" w14:textId="77777777" w:rsidR="000E16BD" w:rsidRPr="00A4777F" w:rsidRDefault="00D56AE5" w:rsidP="000E16BD">
      <w:pPr>
        <w:numPr>
          <w:ilvl w:val="1"/>
          <w:numId w:val="2"/>
        </w:numPr>
      </w:pPr>
      <w:r>
        <w:t>You can reach the rabbi</w:t>
      </w:r>
      <w:r w:rsidR="000E16BD" w:rsidRPr="00A4777F">
        <w:t xml:space="preserve"> through the Adath office </w:t>
      </w:r>
      <w:r w:rsidR="000E16BD">
        <w:t xml:space="preserve">at 952.545.2424 </w:t>
      </w:r>
      <w:r w:rsidR="000E16BD" w:rsidRPr="00A4777F">
        <w:t xml:space="preserve">during office hours. </w:t>
      </w:r>
    </w:p>
    <w:p w14:paraId="5A156C3B" w14:textId="77777777" w:rsidR="000E16BD" w:rsidRPr="00A4777F" w:rsidRDefault="000E16BD" w:rsidP="000E16BD">
      <w:pPr>
        <w:ind w:left="720"/>
        <w:contextualSpacing/>
      </w:pPr>
    </w:p>
    <w:p w14:paraId="02E60481" w14:textId="0FBA79C2" w:rsidR="000E16BD" w:rsidRPr="00C92338" w:rsidRDefault="000E16BD" w:rsidP="000E16BD">
      <w:pPr>
        <w:numPr>
          <w:ilvl w:val="1"/>
          <w:numId w:val="2"/>
        </w:numPr>
      </w:pPr>
      <w:r w:rsidRPr="00C92338">
        <w:t xml:space="preserve">After office hours, call Rabbi Kravitz at </w:t>
      </w:r>
      <w:r w:rsidR="005B47BD" w:rsidRPr="00653923">
        <w:t>952-215-3906</w:t>
      </w:r>
      <w:r w:rsidR="005B47BD">
        <w:t xml:space="preserve"> ext. 106 </w:t>
      </w:r>
      <w:r w:rsidR="00B36AA2">
        <w:t>and/</w:t>
      </w:r>
      <w:r w:rsidRPr="00C92338">
        <w:t>or leave a voice mail for Rabbi Weininger at 952</w:t>
      </w:r>
      <w:r w:rsidR="00B6343B">
        <w:t>-</w:t>
      </w:r>
      <w:r w:rsidRPr="00C92338">
        <w:t>215</w:t>
      </w:r>
      <w:r w:rsidR="00B6343B">
        <w:t>-</w:t>
      </w:r>
      <w:r w:rsidRPr="00C92338">
        <w:t>3907</w:t>
      </w:r>
      <w:r w:rsidR="00B36AA2">
        <w:t xml:space="preserve"> anytime</w:t>
      </w:r>
      <w:r w:rsidRPr="00C92338">
        <w:t xml:space="preserve"> (he checks for messages frequently).</w:t>
      </w:r>
    </w:p>
    <w:p w14:paraId="4D478003" w14:textId="77777777" w:rsidR="000E16BD" w:rsidRPr="00A4777F" w:rsidRDefault="000E16BD" w:rsidP="000E16BD">
      <w:pPr>
        <w:ind w:left="720"/>
        <w:contextualSpacing/>
      </w:pPr>
    </w:p>
    <w:p w14:paraId="4B06C0F1" w14:textId="77777777" w:rsidR="000E16BD" w:rsidRPr="00A4777F" w:rsidRDefault="000E16BD" w:rsidP="000E16BD">
      <w:pPr>
        <w:ind w:left="720"/>
      </w:pPr>
      <w:r w:rsidRPr="00A4777F">
        <w:t xml:space="preserve">The rabbi can provide guidance regarding funeral </w:t>
      </w:r>
      <w:r>
        <w:t xml:space="preserve">and </w:t>
      </w:r>
      <w:r w:rsidRPr="00EB472A">
        <w:rPr>
          <w:i/>
        </w:rPr>
        <w:t>shiva</w:t>
      </w:r>
      <w:r>
        <w:t xml:space="preserve"> </w:t>
      </w:r>
      <w:r w:rsidRPr="00A4777F">
        <w:t xml:space="preserve">arrangements, Jewish mourning customs, </w:t>
      </w:r>
      <w:r w:rsidRPr="00A4777F">
        <w:rPr>
          <w:i/>
        </w:rPr>
        <w:t>halacha</w:t>
      </w:r>
      <w:r w:rsidRPr="00A4777F">
        <w:t xml:space="preserve"> and other matters; offer emotional and spiritual support; and activate needed support services in the Adath and broader community. </w:t>
      </w:r>
    </w:p>
    <w:p w14:paraId="5D24C3D4" w14:textId="77777777" w:rsidR="000E16BD" w:rsidRPr="00A4777F" w:rsidRDefault="000E16BD" w:rsidP="000E16BD">
      <w:pPr>
        <w:ind w:left="720"/>
        <w:contextualSpacing/>
      </w:pPr>
    </w:p>
    <w:p w14:paraId="66797388" w14:textId="77777777" w:rsidR="000E16BD" w:rsidRPr="00A4777F" w:rsidRDefault="00160450" w:rsidP="009A1300">
      <w:pPr>
        <w:numPr>
          <w:ilvl w:val="0"/>
          <w:numId w:val="1"/>
        </w:numPr>
        <w:contextualSpacing/>
      </w:pPr>
      <w:r>
        <w:t>Y</w:t>
      </w:r>
      <w:r w:rsidR="000E16BD" w:rsidRPr="00A4777F">
        <w:t xml:space="preserve">ou can ease the stress of </w:t>
      </w:r>
      <w:r>
        <w:t>arranging</w:t>
      </w:r>
      <w:r w:rsidR="000E16BD" w:rsidRPr="00A4777F">
        <w:t xml:space="preserve"> the funeral by asking a close friend or family member to help you make decisions and arrange the funeral, burial plot if not already </w:t>
      </w:r>
      <w:r w:rsidR="00BB7E50">
        <w:t>obtained</w:t>
      </w:r>
      <w:r w:rsidR="000E16BD" w:rsidRPr="00A4777F">
        <w:t xml:space="preserve">, and </w:t>
      </w:r>
      <w:r w:rsidR="000E16BD" w:rsidRPr="00A4777F">
        <w:rPr>
          <w:i/>
        </w:rPr>
        <w:t>shiva</w:t>
      </w:r>
      <w:r w:rsidR="000E16BD" w:rsidRPr="00A4777F">
        <w:t>.</w:t>
      </w:r>
    </w:p>
    <w:p w14:paraId="5C52083D" w14:textId="77777777" w:rsidR="000E16BD" w:rsidRPr="00A4777F" w:rsidRDefault="000E16BD" w:rsidP="000E16BD"/>
    <w:p w14:paraId="5212F236" w14:textId="77777777" w:rsidR="00EF5C38" w:rsidRPr="00A4777F" w:rsidRDefault="00EF5C38" w:rsidP="00EF5C38">
      <w:pPr>
        <w:numPr>
          <w:ilvl w:val="0"/>
          <w:numId w:val="1"/>
        </w:numPr>
      </w:pPr>
      <w:r w:rsidRPr="00A4777F">
        <w:lastRenderedPageBreak/>
        <w:t xml:space="preserve">Men are always buried wearing a </w:t>
      </w:r>
      <w:r w:rsidRPr="00A4777F">
        <w:rPr>
          <w:i/>
        </w:rPr>
        <w:t>tallit</w:t>
      </w:r>
      <w:r w:rsidRPr="00A4777F">
        <w:t xml:space="preserve"> and women at Adath may choose to be buried wearing a </w:t>
      </w:r>
      <w:r w:rsidRPr="00A4777F">
        <w:rPr>
          <w:i/>
        </w:rPr>
        <w:t>tallit</w:t>
      </w:r>
      <w:r w:rsidRPr="00A4777F">
        <w:t>. Decide whether you</w:t>
      </w:r>
      <w:r>
        <w:t xml:space="preserve">r loved one would want </w:t>
      </w:r>
      <w:r w:rsidRPr="00A4777F">
        <w:t xml:space="preserve">to be buried with his/her own </w:t>
      </w:r>
      <w:r w:rsidRPr="00A4777F">
        <w:rPr>
          <w:i/>
        </w:rPr>
        <w:t>tallit</w:t>
      </w:r>
      <w:r w:rsidRPr="00A4777F">
        <w:t xml:space="preserve"> or pass it down to family and use a spare Chevra</w:t>
      </w:r>
      <w:r>
        <w:t xml:space="preserve"> </w:t>
      </w:r>
      <w:r w:rsidRPr="00A4777F">
        <w:rPr>
          <w:i/>
        </w:rPr>
        <w:t>tallit</w:t>
      </w:r>
      <w:r w:rsidRPr="00A4777F">
        <w:t xml:space="preserve">. If a personal </w:t>
      </w:r>
      <w:r w:rsidRPr="00A4777F">
        <w:rPr>
          <w:i/>
        </w:rPr>
        <w:t>tallit</w:t>
      </w:r>
      <w:r w:rsidRPr="00A4777F">
        <w:t xml:space="preserve"> is to be used, look for it right away so it will be available when needed.</w:t>
      </w:r>
    </w:p>
    <w:p w14:paraId="3BE2EA98" w14:textId="77777777" w:rsidR="00EF5C38" w:rsidRPr="00A4777F" w:rsidRDefault="00EF5C38" w:rsidP="00EF5C38"/>
    <w:p w14:paraId="0B4E8F0E" w14:textId="77777777" w:rsidR="00EF5C38" w:rsidRDefault="00EF5C38" w:rsidP="00EF5C38">
      <w:pPr>
        <w:numPr>
          <w:ilvl w:val="0"/>
          <w:numId w:val="1"/>
        </w:numPr>
      </w:pPr>
      <w:r w:rsidRPr="00E07BAB">
        <w:t xml:space="preserve">Find out your loved one’s complete Hebrew name, which includes the Hebrew names of your loved one’s parents. This information may be located in your loved one’s congregant file at the Adath office. If not, you </w:t>
      </w:r>
      <w:r>
        <w:t>may be able to</w:t>
      </w:r>
      <w:r w:rsidRPr="00E07BAB">
        <w:t xml:space="preserve"> find out this information from </w:t>
      </w:r>
      <w:r>
        <w:t xml:space="preserve">other </w:t>
      </w:r>
      <w:r w:rsidRPr="00E07BAB">
        <w:t xml:space="preserve">sources, including records of past synagogue, Hebrew school records, headstone inscription or contacting the company that produced the headstone, family records, family bible, or asking family members. Provide your loved one’s complete Hebrew name to the Adath office for his/her congregant file if it is not already listed. This process can take time, so discuss with the rabbi if you cannot find a record of the complete </w:t>
      </w:r>
      <w:r>
        <w:t xml:space="preserve">Hebrew </w:t>
      </w:r>
      <w:r w:rsidRPr="00E07BAB">
        <w:t>name when needed.</w:t>
      </w:r>
    </w:p>
    <w:p w14:paraId="5FD2CAA6" w14:textId="77777777" w:rsidR="00193990" w:rsidRDefault="00193990" w:rsidP="00193990">
      <w:pPr>
        <w:pStyle w:val="ListParagraph"/>
      </w:pPr>
    </w:p>
    <w:p w14:paraId="34B535D8" w14:textId="77777777" w:rsidR="000E16BD" w:rsidRPr="00A4777F" w:rsidRDefault="000E16BD" w:rsidP="009A1300">
      <w:pPr>
        <w:numPr>
          <w:ilvl w:val="0"/>
          <w:numId w:val="1"/>
        </w:numPr>
      </w:pPr>
      <w:r w:rsidRPr="00A4777F">
        <w:t xml:space="preserve">For veterans, if an American flag or military honors are desired at the funeral, the military discharge papers (DD 214) are required. </w:t>
      </w:r>
      <w:r w:rsidR="00E83540">
        <w:t xml:space="preserve">Start looking for the DD 214 right away. </w:t>
      </w:r>
      <w:r w:rsidR="008458D9">
        <w:t>I</w:t>
      </w:r>
      <w:r w:rsidR="00E83540" w:rsidRPr="00A4777F">
        <w:t>t can take several weeks to obtain a copy</w:t>
      </w:r>
      <w:r w:rsidR="00E83540">
        <w:t xml:space="preserve">, so if </w:t>
      </w:r>
      <w:r w:rsidRPr="00A4777F">
        <w:t>you cannot locate the DD 214, discuss your options with the funeral director.</w:t>
      </w:r>
    </w:p>
    <w:p w14:paraId="26DF7CC2" w14:textId="77777777" w:rsidR="000E16BD" w:rsidRPr="00A4777F" w:rsidRDefault="000E16BD" w:rsidP="000E16BD"/>
    <w:sectPr w:rsidR="000E16BD" w:rsidRPr="00A477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692A" w14:textId="77777777" w:rsidR="00F91760" w:rsidRDefault="00F91760" w:rsidP="000E16BD">
      <w:r>
        <w:separator/>
      </w:r>
    </w:p>
  </w:endnote>
  <w:endnote w:type="continuationSeparator" w:id="0">
    <w:p w14:paraId="7F087B15" w14:textId="77777777" w:rsidR="00F91760" w:rsidRDefault="00F91760" w:rsidP="000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46"/>
      <w:gridCol w:w="8014"/>
    </w:tblGrid>
    <w:tr w:rsidR="00097B66" w:rsidRPr="006818F6" w14:paraId="03BEC883" w14:textId="77777777" w:rsidTr="00761289">
      <w:tc>
        <w:tcPr>
          <w:tcW w:w="1368" w:type="dxa"/>
          <w:shd w:val="clear" w:color="auto" w:fill="auto"/>
        </w:tcPr>
        <w:p w14:paraId="3A062585" w14:textId="6BAA554A" w:rsidR="00097B66" w:rsidRPr="006818F6" w:rsidRDefault="00097B66" w:rsidP="00761289">
          <w:pPr>
            <w:tabs>
              <w:tab w:val="center" w:pos="4680"/>
              <w:tab w:val="right" w:pos="9360"/>
            </w:tabs>
            <w:rPr>
              <w:rFonts w:eastAsia="Calibri"/>
              <w:sz w:val="16"/>
              <w:szCs w:val="16"/>
            </w:rPr>
          </w:pPr>
          <w:r w:rsidRPr="006818F6">
            <w:rPr>
              <w:rFonts w:eastAsia="Calibri"/>
              <w:sz w:val="16"/>
              <w:szCs w:val="16"/>
            </w:rPr>
            <w:t xml:space="preserve">Rev. </w:t>
          </w:r>
          <w:r w:rsidR="00A426D0">
            <w:rPr>
              <w:rFonts w:eastAsia="Calibri"/>
              <w:sz w:val="16"/>
              <w:szCs w:val="16"/>
            </w:rPr>
            <w:t>Dec 2023</w:t>
          </w:r>
        </w:p>
      </w:tc>
      <w:tc>
        <w:tcPr>
          <w:tcW w:w="8208" w:type="dxa"/>
          <w:shd w:val="clear" w:color="auto" w:fill="auto"/>
        </w:tcPr>
        <w:p w14:paraId="18DA24B4" w14:textId="0FE8602A" w:rsidR="00097B66" w:rsidRPr="006818F6" w:rsidRDefault="00097B66" w:rsidP="00761289">
          <w:pPr>
            <w:tabs>
              <w:tab w:val="center" w:pos="4680"/>
              <w:tab w:val="right" w:pos="9360"/>
            </w:tabs>
            <w:rPr>
              <w:rFonts w:eastAsia="Calibri"/>
              <w:sz w:val="16"/>
              <w:szCs w:val="16"/>
            </w:rPr>
          </w:pPr>
          <w:r w:rsidRPr="006818F6">
            <w:rPr>
              <w:rFonts w:eastAsia="Calibri"/>
              <w:sz w:val="16"/>
              <w:szCs w:val="16"/>
            </w:rPr>
            <w:t xml:space="preserve">Copyright © </w:t>
          </w:r>
          <w:proofErr w:type="gramStart"/>
          <w:r w:rsidR="00A426D0">
            <w:rPr>
              <w:rFonts w:eastAsia="Calibri"/>
              <w:sz w:val="16"/>
              <w:szCs w:val="16"/>
            </w:rPr>
            <w:t>2023</w:t>
          </w:r>
          <w:r w:rsidR="006D6DB0">
            <w:rPr>
              <w:rFonts w:eastAsia="Calibri"/>
              <w:sz w:val="16"/>
              <w:szCs w:val="16"/>
            </w:rPr>
            <w:t xml:space="preserve"> </w:t>
          </w:r>
          <w:r w:rsidRPr="006818F6">
            <w:rPr>
              <w:rFonts w:eastAsia="Calibri"/>
              <w:sz w:val="16"/>
              <w:szCs w:val="16"/>
            </w:rPr>
            <w:t xml:space="preserve"> Cindy</w:t>
          </w:r>
          <w:proofErr w:type="gramEnd"/>
          <w:r w:rsidRPr="006818F6">
            <w:rPr>
              <w:rFonts w:eastAsia="Calibri"/>
              <w:sz w:val="16"/>
              <w:szCs w:val="16"/>
            </w:rPr>
            <w:t xml:space="preserve"> Dubansky, MSW, LICSW. All Rights Reserved</w:t>
          </w:r>
        </w:p>
      </w:tc>
    </w:tr>
    <w:tr w:rsidR="00097B66" w:rsidRPr="006818F6" w14:paraId="1EF6649F" w14:textId="77777777" w:rsidTr="00761289">
      <w:tc>
        <w:tcPr>
          <w:tcW w:w="1368" w:type="dxa"/>
          <w:shd w:val="clear" w:color="auto" w:fill="auto"/>
        </w:tcPr>
        <w:p w14:paraId="491F0921" w14:textId="77777777" w:rsidR="00097B66" w:rsidRPr="006818F6" w:rsidRDefault="00097B66" w:rsidP="00FB7528">
          <w:pPr>
            <w:tabs>
              <w:tab w:val="center" w:pos="4680"/>
              <w:tab w:val="right" w:pos="9360"/>
            </w:tabs>
            <w:rPr>
              <w:rFonts w:eastAsia="Calibri"/>
              <w:sz w:val="16"/>
              <w:szCs w:val="16"/>
            </w:rPr>
          </w:pPr>
        </w:p>
      </w:tc>
      <w:tc>
        <w:tcPr>
          <w:tcW w:w="8208" w:type="dxa"/>
          <w:shd w:val="clear" w:color="auto" w:fill="auto"/>
        </w:tcPr>
        <w:p w14:paraId="46AE1207" w14:textId="77777777" w:rsidR="00097B66" w:rsidRPr="006818F6" w:rsidRDefault="00097B66" w:rsidP="00FB7528">
          <w:pPr>
            <w:tabs>
              <w:tab w:val="center" w:pos="4680"/>
              <w:tab w:val="right" w:pos="9360"/>
            </w:tabs>
            <w:rPr>
              <w:rFonts w:eastAsia="Calibri"/>
              <w:sz w:val="16"/>
              <w:szCs w:val="16"/>
            </w:rPr>
          </w:pPr>
          <w:r w:rsidRPr="006818F6">
            <w:rPr>
              <w:rFonts w:eastAsia="Calibri"/>
              <w:sz w:val="16"/>
              <w:szCs w:val="16"/>
            </w:rPr>
            <w:t>USED WITH PERMISSION</w:t>
          </w:r>
        </w:p>
      </w:tc>
    </w:tr>
  </w:tbl>
  <w:p w14:paraId="6D7EE593" w14:textId="77777777" w:rsidR="00A27488" w:rsidRPr="00097B66" w:rsidRDefault="00A27488" w:rsidP="0009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F941" w14:textId="77777777" w:rsidR="00F91760" w:rsidRDefault="00F91760" w:rsidP="000E16BD">
      <w:r>
        <w:separator/>
      </w:r>
    </w:p>
  </w:footnote>
  <w:footnote w:type="continuationSeparator" w:id="0">
    <w:p w14:paraId="713A2C26" w14:textId="77777777" w:rsidR="00F91760" w:rsidRDefault="00F91760" w:rsidP="000E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0D7E" w14:textId="77777777" w:rsidR="000E16BD" w:rsidRDefault="008A34F8" w:rsidP="000E16BD">
    <w:pPr>
      <w:pStyle w:val="Header"/>
      <w:jc w:val="center"/>
    </w:pPr>
    <w:r>
      <w:rPr>
        <w:noProof/>
      </w:rPr>
      <w:drawing>
        <wp:inline distT="0" distB="0" distL="0" distR="0" wp14:anchorId="6B5967C5" wp14:editId="5FEEEF6B">
          <wp:extent cx="1041400" cy="406642"/>
          <wp:effectExtent l="0" t="0" r="6350" b="0"/>
          <wp:docPr id="2" name="Picture 2" descr="C:\Users\Owner\Documents\ChevraKavodHamet\logos\CHEVRA Fin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evraKavodHamet\logos\CHEVRA Fina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06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4E43"/>
    <w:multiLevelType w:val="hybridMultilevel"/>
    <w:tmpl w:val="C67E6F02"/>
    <w:lvl w:ilvl="0" w:tplc="7C4C1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318EA"/>
    <w:multiLevelType w:val="hybridMultilevel"/>
    <w:tmpl w:val="AD182180"/>
    <w:lvl w:ilvl="0" w:tplc="A3DA7D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522936">
    <w:abstractNumId w:val="0"/>
  </w:num>
  <w:num w:numId="2" w16cid:durableId="9221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BD"/>
    <w:rsid w:val="0001058D"/>
    <w:rsid w:val="0001645A"/>
    <w:rsid w:val="00092D68"/>
    <w:rsid w:val="00092E43"/>
    <w:rsid w:val="00097B66"/>
    <w:rsid w:val="000E16BD"/>
    <w:rsid w:val="000F0809"/>
    <w:rsid w:val="000F2515"/>
    <w:rsid w:val="00160450"/>
    <w:rsid w:val="00167DF4"/>
    <w:rsid w:val="00193990"/>
    <w:rsid w:val="00212FAB"/>
    <w:rsid w:val="00245C3F"/>
    <w:rsid w:val="0024645D"/>
    <w:rsid w:val="002712BF"/>
    <w:rsid w:val="002973DB"/>
    <w:rsid w:val="002A6508"/>
    <w:rsid w:val="0032237C"/>
    <w:rsid w:val="0033122F"/>
    <w:rsid w:val="003472A8"/>
    <w:rsid w:val="00356D3B"/>
    <w:rsid w:val="0035714B"/>
    <w:rsid w:val="003965F8"/>
    <w:rsid w:val="003C6AE3"/>
    <w:rsid w:val="003C73BA"/>
    <w:rsid w:val="004051FD"/>
    <w:rsid w:val="00466FE9"/>
    <w:rsid w:val="0049574D"/>
    <w:rsid w:val="00496554"/>
    <w:rsid w:val="004C1968"/>
    <w:rsid w:val="004E22C6"/>
    <w:rsid w:val="004E5BA2"/>
    <w:rsid w:val="00557B90"/>
    <w:rsid w:val="00574720"/>
    <w:rsid w:val="005B47BD"/>
    <w:rsid w:val="00604DD8"/>
    <w:rsid w:val="00632414"/>
    <w:rsid w:val="006820C7"/>
    <w:rsid w:val="006D6DB0"/>
    <w:rsid w:val="006F5ACA"/>
    <w:rsid w:val="00711FF0"/>
    <w:rsid w:val="00732BC0"/>
    <w:rsid w:val="007335CC"/>
    <w:rsid w:val="0073610D"/>
    <w:rsid w:val="00746FBC"/>
    <w:rsid w:val="00754D4E"/>
    <w:rsid w:val="00761289"/>
    <w:rsid w:val="007A72CD"/>
    <w:rsid w:val="007C5B00"/>
    <w:rsid w:val="007E4894"/>
    <w:rsid w:val="008458D9"/>
    <w:rsid w:val="00871B51"/>
    <w:rsid w:val="00887CC2"/>
    <w:rsid w:val="00897E79"/>
    <w:rsid w:val="008A34F8"/>
    <w:rsid w:val="008D2586"/>
    <w:rsid w:val="00987B86"/>
    <w:rsid w:val="009A1300"/>
    <w:rsid w:val="009B3FF3"/>
    <w:rsid w:val="009C3790"/>
    <w:rsid w:val="009F31E6"/>
    <w:rsid w:val="00A1066C"/>
    <w:rsid w:val="00A27488"/>
    <w:rsid w:val="00A426D0"/>
    <w:rsid w:val="00A50579"/>
    <w:rsid w:val="00A725C0"/>
    <w:rsid w:val="00A75A1A"/>
    <w:rsid w:val="00A927CB"/>
    <w:rsid w:val="00A9703E"/>
    <w:rsid w:val="00B250BE"/>
    <w:rsid w:val="00B36AA2"/>
    <w:rsid w:val="00B6343B"/>
    <w:rsid w:val="00B80422"/>
    <w:rsid w:val="00BB456C"/>
    <w:rsid w:val="00BB7E50"/>
    <w:rsid w:val="00BD3C34"/>
    <w:rsid w:val="00BD441D"/>
    <w:rsid w:val="00BD500A"/>
    <w:rsid w:val="00BE466C"/>
    <w:rsid w:val="00BF55C3"/>
    <w:rsid w:val="00C307B2"/>
    <w:rsid w:val="00C535F3"/>
    <w:rsid w:val="00C72BB0"/>
    <w:rsid w:val="00C92338"/>
    <w:rsid w:val="00CC19FF"/>
    <w:rsid w:val="00D25A34"/>
    <w:rsid w:val="00D47FC2"/>
    <w:rsid w:val="00D56AE5"/>
    <w:rsid w:val="00D855BA"/>
    <w:rsid w:val="00D92F38"/>
    <w:rsid w:val="00DA4A84"/>
    <w:rsid w:val="00DE6ED7"/>
    <w:rsid w:val="00DF13A9"/>
    <w:rsid w:val="00DF7F72"/>
    <w:rsid w:val="00E17C5C"/>
    <w:rsid w:val="00E83540"/>
    <w:rsid w:val="00EC4481"/>
    <w:rsid w:val="00EF5C38"/>
    <w:rsid w:val="00F003A7"/>
    <w:rsid w:val="00F3726C"/>
    <w:rsid w:val="00F91760"/>
    <w:rsid w:val="00F9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7663"/>
  <w15:docId w15:val="{961B3B4E-3801-4A5A-900E-7D0956AF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714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5714B"/>
    <w:rPr>
      <w:rFonts w:eastAsiaTheme="majorEastAsia" w:cstheme="majorBidi"/>
      <w:sz w:val="20"/>
      <w:szCs w:val="20"/>
    </w:rPr>
  </w:style>
  <w:style w:type="paragraph" w:styleId="Header">
    <w:name w:val="header"/>
    <w:basedOn w:val="Normal"/>
    <w:link w:val="HeaderChar"/>
    <w:uiPriority w:val="99"/>
    <w:unhideWhenUsed/>
    <w:rsid w:val="000E16BD"/>
    <w:pPr>
      <w:tabs>
        <w:tab w:val="center" w:pos="4680"/>
        <w:tab w:val="right" w:pos="9360"/>
      </w:tabs>
    </w:pPr>
  </w:style>
  <w:style w:type="character" w:customStyle="1" w:styleId="HeaderChar">
    <w:name w:val="Header Char"/>
    <w:basedOn w:val="DefaultParagraphFont"/>
    <w:link w:val="Header"/>
    <w:uiPriority w:val="99"/>
    <w:rsid w:val="000E16BD"/>
  </w:style>
  <w:style w:type="paragraph" w:styleId="Footer">
    <w:name w:val="footer"/>
    <w:basedOn w:val="Normal"/>
    <w:link w:val="FooterChar"/>
    <w:uiPriority w:val="99"/>
    <w:unhideWhenUsed/>
    <w:rsid w:val="000E16BD"/>
    <w:pPr>
      <w:tabs>
        <w:tab w:val="center" w:pos="4680"/>
        <w:tab w:val="right" w:pos="9360"/>
      </w:tabs>
    </w:pPr>
  </w:style>
  <w:style w:type="character" w:customStyle="1" w:styleId="FooterChar">
    <w:name w:val="Footer Char"/>
    <w:basedOn w:val="DefaultParagraphFont"/>
    <w:link w:val="Footer"/>
    <w:uiPriority w:val="99"/>
    <w:rsid w:val="000E16BD"/>
  </w:style>
  <w:style w:type="paragraph" w:styleId="BalloonText">
    <w:name w:val="Balloon Text"/>
    <w:basedOn w:val="Normal"/>
    <w:link w:val="BalloonTextChar"/>
    <w:uiPriority w:val="99"/>
    <w:semiHidden/>
    <w:unhideWhenUsed/>
    <w:rsid w:val="000E16BD"/>
    <w:rPr>
      <w:rFonts w:ascii="Tahoma" w:hAnsi="Tahoma" w:cs="Tahoma"/>
      <w:sz w:val="16"/>
      <w:szCs w:val="16"/>
    </w:rPr>
  </w:style>
  <w:style w:type="character" w:customStyle="1" w:styleId="BalloonTextChar">
    <w:name w:val="Balloon Text Char"/>
    <w:basedOn w:val="DefaultParagraphFont"/>
    <w:link w:val="BalloonText"/>
    <w:uiPriority w:val="99"/>
    <w:semiHidden/>
    <w:rsid w:val="000E16BD"/>
    <w:rPr>
      <w:rFonts w:ascii="Tahoma" w:hAnsi="Tahoma" w:cs="Tahoma"/>
      <w:sz w:val="16"/>
      <w:szCs w:val="16"/>
    </w:rPr>
  </w:style>
  <w:style w:type="paragraph" w:styleId="ListParagraph">
    <w:name w:val="List Paragraph"/>
    <w:basedOn w:val="Normal"/>
    <w:uiPriority w:val="34"/>
    <w:qFormat/>
    <w:rsid w:val="0063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 Dubansky</cp:lastModifiedBy>
  <cp:revision>8</cp:revision>
  <cp:lastPrinted>2017-11-05T14:45:00Z</cp:lastPrinted>
  <dcterms:created xsi:type="dcterms:W3CDTF">2023-12-09T20:30:00Z</dcterms:created>
  <dcterms:modified xsi:type="dcterms:W3CDTF">2023-12-09T20:37:00Z</dcterms:modified>
</cp:coreProperties>
</file>